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4B4C2" w14:textId="4446C48F" w:rsidR="00634F97" w:rsidRPr="00634F97" w:rsidRDefault="00634F97" w:rsidP="00634F97">
      <w:pPr>
        <w:pStyle w:val="NormalWeb"/>
        <w:shd w:val="clear" w:color="auto" w:fill="FFFFFF"/>
        <w:bidi/>
        <w:spacing w:before="0" w:beforeAutospacing="0" w:after="0" w:afterAutospacing="0"/>
        <w:jc w:val="both"/>
        <w:textAlignment w:val="baseline"/>
        <w:rPr>
          <w:rFonts w:ascii="IRANSans" w:hAnsi="IRANSans" w:cs="B Nazanin"/>
          <w:b/>
          <w:bCs/>
          <w:sz w:val="28"/>
          <w:szCs w:val="28"/>
        </w:rPr>
      </w:pPr>
      <w:hyperlink r:id="rId8" w:history="1">
        <w:r w:rsidRPr="00634F97">
          <w:rPr>
            <w:rStyle w:val="Hyperlink"/>
            <w:rFonts w:ascii="IRANSans" w:hAnsi="IRANSans" w:cs="B Nazanin"/>
            <w:b/>
            <w:bCs/>
            <w:color w:val="auto"/>
            <w:sz w:val="28"/>
            <w:szCs w:val="28"/>
            <w:u w:val="none"/>
            <w:bdr w:val="none" w:sz="0" w:space="0" w:color="auto" w:frame="1"/>
            <w:rtl/>
          </w:rPr>
          <w:t>شیر کشویی</w:t>
        </w:r>
      </w:hyperlink>
    </w:p>
    <w:p w14:paraId="6A373929" w14:textId="753A2AA4" w:rsidR="00634F97" w:rsidRDefault="00634F97" w:rsidP="00634F97">
      <w:pPr>
        <w:pStyle w:val="NormalWeb"/>
        <w:shd w:val="clear" w:color="auto" w:fill="FFFFFF"/>
        <w:bidi/>
        <w:spacing w:before="204" w:beforeAutospacing="0" w:after="204" w:afterAutospacing="0"/>
        <w:jc w:val="both"/>
        <w:textAlignment w:val="baseline"/>
        <w:rPr>
          <w:rFonts w:ascii="IRANSans" w:hAnsi="IRANSans" w:cs="B Nazanin"/>
          <w:sz w:val="22"/>
          <w:szCs w:val="22"/>
        </w:rPr>
      </w:pPr>
      <w:r w:rsidRPr="00634F97">
        <w:rPr>
          <w:rFonts w:ascii="IRANSans" w:hAnsi="IRANSans" w:cs="B Nazanin"/>
          <w:sz w:val="22"/>
          <w:szCs w:val="22"/>
          <w:rtl/>
        </w:rPr>
        <w:t>یکی از پر کاربردترین نوع شیرآلات در زمینه صنعت آب (به خصوص آب آشامیدنی ) و همچنین سیالاتی که دمای کمتر از هشتاد درجه سانتیگراد دارند شیر کشویی می باشد</w:t>
      </w:r>
      <w:r w:rsidRPr="00634F97">
        <w:rPr>
          <w:rFonts w:ascii="IRANSans" w:hAnsi="IRANSans" w:cs="B Nazanin"/>
          <w:sz w:val="22"/>
          <w:szCs w:val="22"/>
        </w:rPr>
        <w:t>.</w:t>
      </w:r>
    </w:p>
    <w:p w14:paraId="5382CCFA" w14:textId="0C152D3A" w:rsidR="00DB1CDD" w:rsidRDefault="00DB1CDD" w:rsidP="00DB1CDD">
      <w:pPr>
        <w:pStyle w:val="NormalWeb"/>
        <w:shd w:val="clear" w:color="auto" w:fill="FFFFFF"/>
        <w:bidi/>
        <w:spacing w:before="204" w:beforeAutospacing="0" w:after="204" w:afterAutospacing="0"/>
        <w:jc w:val="both"/>
        <w:textAlignment w:val="baseline"/>
        <w:rPr>
          <w:rFonts w:ascii="IRANSans" w:hAnsi="IRANSans" w:cs="B Nazanin"/>
          <w:sz w:val="22"/>
          <w:szCs w:val="22"/>
          <w:shd w:val="clear" w:color="auto" w:fill="FFFFFF"/>
        </w:rPr>
      </w:pPr>
      <w:r w:rsidRPr="00DB1CDD">
        <w:rPr>
          <w:rFonts w:ascii="IRANSans" w:hAnsi="IRANSans" w:cs="B Nazanin"/>
          <w:sz w:val="22"/>
          <w:szCs w:val="22"/>
          <w:shd w:val="clear" w:color="auto" w:fill="FFFFFF"/>
          <w:rtl/>
        </w:rPr>
        <w:t>شیر کشویی بانی فورج برای قطع و وصل جریان سیال در شبکه های پایپینگ مورد استفاده قرار می گیرد که به دلیل کیفیت مطلوب، قیمت مناسب و نصب و راه اندازی آسان در صنایع مختلف بسیار کاربرد دارند</w:t>
      </w:r>
      <w:r w:rsidRPr="00DB1CDD">
        <w:rPr>
          <w:rFonts w:ascii="IRANSans" w:hAnsi="IRANSans" w:cs="B Nazanin"/>
          <w:sz w:val="22"/>
          <w:szCs w:val="22"/>
          <w:shd w:val="clear" w:color="auto" w:fill="FFFFFF"/>
        </w:rPr>
        <w:t>.</w:t>
      </w:r>
    </w:p>
    <w:p w14:paraId="2374B648" w14:textId="57285AA9" w:rsidR="00DB1CDD" w:rsidRPr="00DB1CDD" w:rsidRDefault="00DB1CDD" w:rsidP="00DB1CDD">
      <w:pPr>
        <w:pStyle w:val="NormalWeb"/>
        <w:shd w:val="clear" w:color="auto" w:fill="FFFFFF"/>
        <w:bidi/>
        <w:spacing w:before="204" w:beforeAutospacing="0" w:after="204" w:afterAutospacing="0"/>
        <w:jc w:val="both"/>
        <w:textAlignment w:val="baseline"/>
        <w:rPr>
          <w:rFonts w:ascii="IRANSans" w:hAnsi="IRANSans" w:cs="B Nazanin"/>
          <w:sz w:val="22"/>
          <w:szCs w:val="22"/>
        </w:rPr>
      </w:pPr>
      <w:r w:rsidRPr="00DB1CDD">
        <w:rPr>
          <w:rFonts w:ascii="Open Sans" w:hAnsi="Open Sans" w:cs="B Nazanin"/>
          <w:sz w:val="22"/>
          <w:szCs w:val="22"/>
          <w:shd w:val="clear" w:color="auto" w:fill="FFFFFF"/>
          <w:rtl/>
        </w:rPr>
        <w:t>در واقع در</w:t>
      </w:r>
      <w:r w:rsidRPr="00DB1CDD">
        <w:rPr>
          <w:rFonts w:ascii="Open Sans" w:hAnsi="Open Sans" w:cs="B Nazanin"/>
          <w:sz w:val="22"/>
          <w:szCs w:val="22"/>
          <w:shd w:val="clear" w:color="auto" w:fill="FFFFFF"/>
        </w:rPr>
        <w:t xml:space="preserve"> </w:t>
      </w:r>
      <w:r w:rsidR="00304329">
        <w:rPr>
          <w:rFonts w:ascii="Open Sans" w:hAnsi="Open Sans" w:cs="B Nazanin" w:hint="cs"/>
          <w:sz w:val="22"/>
          <w:szCs w:val="22"/>
          <w:shd w:val="clear" w:color="auto" w:fill="FFFFFF"/>
          <w:rtl/>
          <w:lang w:bidi="fa-IR"/>
        </w:rPr>
        <w:t>این شیرها</w:t>
      </w:r>
      <w:bookmarkStart w:id="0" w:name="_GoBack"/>
      <w:bookmarkEnd w:id="0"/>
      <w:r w:rsidRPr="00DB1CDD">
        <w:rPr>
          <w:rFonts w:ascii="Open Sans" w:hAnsi="Open Sans" w:cs="B Nazanin"/>
          <w:sz w:val="22"/>
          <w:szCs w:val="22"/>
          <w:shd w:val="clear" w:color="auto" w:fill="FFFFFF"/>
          <w:rtl/>
        </w:rPr>
        <w:t>، در زمان باز بودن، سیال از مسیری عبور می</w:t>
      </w:r>
      <w:r w:rsidRPr="00DB1CDD">
        <w:rPr>
          <w:rFonts w:ascii="Open Sans" w:hAnsi="Open Sans" w:cs="B Nazanin"/>
          <w:sz w:val="22"/>
          <w:szCs w:val="22"/>
          <w:shd w:val="clear" w:color="auto" w:fill="FFFFFF"/>
          <w:rtl/>
        </w:rPr>
        <w:softHyphen/>
        <w:t>کند که از نظر سایز و ابعاد با سایز خط یکسان می باشد. لازم به ذکر است که اگر از این مدل شیر، برای تنظیم جریان استفاده شود، به دلیل آنکه هنگامیکه جریان به دیسک شیر برخورد می</w:t>
      </w:r>
      <w:r w:rsidRPr="00DB1CDD">
        <w:rPr>
          <w:rFonts w:ascii="Open Sans" w:hAnsi="Open Sans" w:cs="B Nazanin"/>
          <w:sz w:val="22"/>
          <w:szCs w:val="22"/>
          <w:shd w:val="clear" w:color="auto" w:fill="FFFFFF"/>
          <w:rtl/>
        </w:rPr>
        <w:softHyphen/>
        <w:t>کند ارتعاشات درون دیسک شروع شده و علاوه بر آن باعث ایجاد سایش و فرسایش درون دیسک می شود. بنابراین هرگز نباید از شیرهای کشویی برای تنظیم جریان استفاده کرد. در این مدل از شیر باید دقت کرد که چه در زمان نگه داری در انبار و چه در زمان بسته بودن شیر برو روی خط، هرگز نباید شیر در وضعیت نزدیک به حالت بسته باشد</w:t>
      </w:r>
      <w:r w:rsidRPr="00DB1CDD">
        <w:rPr>
          <w:rFonts w:ascii="Open Sans" w:hAnsi="Open Sans" w:cs="B Nazanin"/>
          <w:sz w:val="22"/>
          <w:szCs w:val="22"/>
          <w:shd w:val="clear" w:color="auto" w:fill="FFFFFF"/>
        </w:rPr>
        <w:t>.</w:t>
      </w:r>
    </w:p>
    <w:p w14:paraId="6E96D64A" w14:textId="11472A14" w:rsidR="00634F97" w:rsidRPr="00634F97" w:rsidRDefault="00634F97" w:rsidP="00634F97">
      <w:pPr>
        <w:pStyle w:val="NormalWeb"/>
        <w:shd w:val="clear" w:color="auto" w:fill="FFFFFF"/>
        <w:bidi/>
        <w:spacing w:before="204" w:beforeAutospacing="0" w:after="204" w:afterAutospacing="0"/>
        <w:jc w:val="center"/>
        <w:textAlignment w:val="baseline"/>
        <w:rPr>
          <w:rFonts w:ascii="IRANSans" w:hAnsi="IRANSans" w:cs="B Nazanin"/>
          <w:sz w:val="22"/>
          <w:szCs w:val="22"/>
        </w:rPr>
      </w:pPr>
      <w:r>
        <w:rPr>
          <w:noProof/>
        </w:rPr>
        <w:drawing>
          <wp:inline distT="0" distB="0" distL="0" distR="0" wp14:anchorId="1EE953B0" wp14:editId="0580163C">
            <wp:extent cx="1543313" cy="1351129"/>
            <wp:effectExtent l="0" t="0" r="0" b="1905"/>
            <wp:docPr id="3" name="Picture 3" descr="Gate-Val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te-Valv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5502" cy="1370555"/>
                    </a:xfrm>
                    <a:prstGeom prst="rect">
                      <a:avLst/>
                    </a:prstGeom>
                    <a:noFill/>
                    <a:ln>
                      <a:noFill/>
                    </a:ln>
                  </pic:spPr>
                </pic:pic>
              </a:graphicData>
            </a:graphic>
          </wp:inline>
        </w:drawing>
      </w:r>
    </w:p>
    <w:p w14:paraId="5B99048A" w14:textId="4A456CE8" w:rsidR="001B2419" w:rsidRDefault="00634F97" w:rsidP="00634F97">
      <w:pPr>
        <w:pStyle w:val="NormalWeb"/>
        <w:shd w:val="clear" w:color="auto" w:fill="FFFFFF"/>
        <w:bidi/>
        <w:spacing w:before="204" w:beforeAutospacing="0" w:after="204" w:afterAutospacing="0"/>
        <w:jc w:val="both"/>
        <w:textAlignment w:val="baseline"/>
        <w:rPr>
          <w:rFonts w:ascii="IRANSans" w:hAnsi="IRANSans" w:cs="B Nazanin"/>
          <w:sz w:val="22"/>
          <w:szCs w:val="22"/>
        </w:rPr>
      </w:pPr>
      <w:r w:rsidRPr="00634F97">
        <w:rPr>
          <w:rFonts w:ascii="IRANSans" w:hAnsi="IRANSans" w:cs="B Nazanin"/>
          <w:sz w:val="22"/>
          <w:szCs w:val="22"/>
          <w:rtl/>
        </w:rPr>
        <w:t>نکته بسیار مهم در مورد شیر کشویی باز یا بسته بودن کامل این شیر می باشد به این معنا که این شیر یا به طور کامل باز و یا به طور کامل بسته می باشد و امکان کم و زیاد کردن فشار در مسیر وجود ندارد به همین دلیل در مسیر لوله کشی از شیر کشویی نباید برای کنترل فشار استفاده کرد</w:t>
      </w:r>
      <w:r w:rsidRPr="00634F97">
        <w:rPr>
          <w:rFonts w:ascii="IRANSans" w:hAnsi="IRANSans" w:cs="B Nazanin"/>
          <w:sz w:val="22"/>
          <w:szCs w:val="22"/>
        </w:rPr>
        <w:t>.</w:t>
      </w:r>
    </w:p>
    <w:p w14:paraId="646FD8B2" w14:textId="77777777" w:rsidR="00634F97" w:rsidRPr="00634F97" w:rsidRDefault="00634F97" w:rsidP="00634F97">
      <w:pPr>
        <w:pStyle w:val="NormalWeb"/>
        <w:shd w:val="clear" w:color="auto" w:fill="FFFFFF"/>
        <w:bidi/>
        <w:spacing w:before="204" w:beforeAutospacing="0" w:after="204" w:afterAutospacing="0"/>
        <w:jc w:val="both"/>
        <w:textAlignment w:val="baseline"/>
        <w:rPr>
          <w:rFonts w:ascii="IRANSans" w:hAnsi="IRANSans" w:cs="B Nazanin"/>
          <w:sz w:val="22"/>
          <w:szCs w:val="22"/>
        </w:rPr>
      </w:pPr>
    </w:p>
    <w:p w14:paraId="5EC27FAB" w14:textId="77777777" w:rsidR="00634F97" w:rsidRDefault="00634F97" w:rsidP="001B2419">
      <w:pPr>
        <w:bidi/>
        <w:jc w:val="center"/>
        <w:rPr>
          <w:rFonts w:ascii="Calibri" w:hAnsi="Calibri" w:cs="B Nazanin"/>
          <w:color w:val="212529"/>
          <w:rtl/>
        </w:rPr>
        <w:sectPr w:rsidR="00634F97" w:rsidSect="002369BC">
          <w:pgSz w:w="12240" w:h="15840"/>
          <w:pgMar w:top="1440" w:right="1440" w:bottom="1440" w:left="1440" w:header="720" w:footer="720" w:gutter="0"/>
          <w:cols w:space="720"/>
          <w:docGrid w:linePitch="360"/>
        </w:sectPr>
      </w:pPr>
    </w:p>
    <w:p w14:paraId="03BA2C66" w14:textId="63CD870A" w:rsidR="002369BC" w:rsidRDefault="001B2419" w:rsidP="00BC1AA1">
      <w:pPr>
        <w:bidi/>
        <w:jc w:val="both"/>
        <w:rPr>
          <w:rFonts w:ascii="Calibri" w:hAnsi="Calibri" w:cs="B Nazanin"/>
          <w:color w:val="212529"/>
        </w:rPr>
      </w:pPr>
      <w:r>
        <w:rPr>
          <w:noProof/>
        </w:rPr>
        <w:drawing>
          <wp:inline distT="0" distB="0" distL="0" distR="0" wp14:anchorId="10AE5D28" wp14:editId="375E2831">
            <wp:extent cx="2954740" cy="2667297"/>
            <wp:effectExtent l="0" t="0" r="0" b="0"/>
            <wp:docPr id="2" name="Picture 2" descr="مشخصات شیر کشویی بانی فور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مشخصات شیر کشویی بانی فورج"/>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15291" cy="2812229"/>
                    </a:xfrm>
                    <a:prstGeom prst="rect">
                      <a:avLst/>
                    </a:prstGeom>
                    <a:noFill/>
                    <a:ln>
                      <a:noFill/>
                    </a:ln>
                  </pic:spPr>
                </pic:pic>
              </a:graphicData>
            </a:graphic>
          </wp:inline>
        </w:drawing>
      </w:r>
    </w:p>
    <w:p w14:paraId="53FDC792" w14:textId="1845F503" w:rsidR="008F1AB3" w:rsidRPr="00634F97" w:rsidRDefault="002369BC" w:rsidP="00BC1AA1">
      <w:pPr>
        <w:bidi/>
        <w:rPr>
          <w:rFonts w:cs="B Nazanin"/>
        </w:rPr>
      </w:pPr>
      <w:r w:rsidRPr="00634F97">
        <w:rPr>
          <w:rFonts w:ascii="Calibri" w:hAnsi="Calibri" w:cs="B Nazanin"/>
          <w:color w:val="212529"/>
          <w:shd w:val="clear" w:color="auto" w:fill="FFFFFF"/>
        </w:rPr>
        <w:t xml:space="preserve">1. </w:t>
      </w:r>
      <w:r w:rsidRPr="00634F97">
        <w:rPr>
          <w:rFonts w:ascii="Calibri" w:hAnsi="Calibri" w:cs="B Nazanin"/>
          <w:color w:val="212529"/>
          <w:shd w:val="clear" w:color="auto" w:fill="FFFFFF"/>
          <w:rtl/>
        </w:rPr>
        <w:t>بدنه</w:t>
      </w:r>
      <w:r w:rsidRPr="00634F97">
        <w:rPr>
          <w:rFonts w:ascii="Calibri" w:hAnsi="Calibri" w:cs="B Nazanin"/>
          <w:color w:val="212529"/>
        </w:rPr>
        <w:br/>
      </w:r>
      <w:r w:rsidRPr="00634F97">
        <w:rPr>
          <w:rFonts w:ascii="Calibri" w:hAnsi="Calibri" w:cs="B Nazanin"/>
          <w:color w:val="212529"/>
          <w:shd w:val="clear" w:color="auto" w:fill="FFFFFF"/>
        </w:rPr>
        <w:t xml:space="preserve">2. </w:t>
      </w:r>
      <w:r w:rsidRPr="00634F97">
        <w:rPr>
          <w:rFonts w:ascii="Calibri" w:hAnsi="Calibri" w:cs="B Nazanin"/>
          <w:color w:val="212529"/>
          <w:shd w:val="clear" w:color="auto" w:fill="FFFFFF"/>
          <w:rtl/>
        </w:rPr>
        <w:t>بونت</w:t>
      </w:r>
      <w:r w:rsidRPr="00634F97">
        <w:rPr>
          <w:rFonts w:ascii="Calibri" w:hAnsi="Calibri" w:cs="B Nazanin"/>
          <w:color w:val="212529"/>
        </w:rPr>
        <w:br/>
      </w:r>
      <w:r w:rsidRPr="00634F97">
        <w:rPr>
          <w:rFonts w:ascii="Calibri" w:hAnsi="Calibri" w:cs="B Nazanin"/>
          <w:color w:val="212529"/>
          <w:shd w:val="clear" w:color="auto" w:fill="FFFFFF"/>
        </w:rPr>
        <w:t xml:space="preserve">3. </w:t>
      </w:r>
      <w:r w:rsidRPr="00634F97">
        <w:rPr>
          <w:rFonts w:ascii="Calibri" w:hAnsi="Calibri" w:cs="B Nazanin"/>
          <w:color w:val="212529"/>
          <w:shd w:val="clear" w:color="auto" w:fill="FFFFFF"/>
          <w:rtl/>
        </w:rPr>
        <w:t>جوینت بدنه و بونت</w:t>
      </w:r>
      <w:r w:rsidRPr="00634F97">
        <w:rPr>
          <w:rFonts w:ascii="Calibri" w:hAnsi="Calibri" w:cs="B Nazanin"/>
          <w:color w:val="212529"/>
        </w:rPr>
        <w:br/>
      </w:r>
      <w:r w:rsidRPr="00634F97">
        <w:rPr>
          <w:rFonts w:ascii="Calibri" w:hAnsi="Calibri" w:cs="B Nazanin"/>
          <w:color w:val="212529"/>
          <w:shd w:val="clear" w:color="auto" w:fill="FFFFFF"/>
        </w:rPr>
        <w:t xml:space="preserve">4. </w:t>
      </w:r>
      <w:r w:rsidRPr="00634F97">
        <w:rPr>
          <w:rFonts w:ascii="Calibri" w:hAnsi="Calibri" w:cs="B Nazanin"/>
          <w:color w:val="212529"/>
          <w:shd w:val="clear" w:color="auto" w:fill="FFFFFF"/>
          <w:rtl/>
        </w:rPr>
        <w:t>گسکت</w:t>
      </w:r>
      <w:r w:rsidRPr="00634F97">
        <w:rPr>
          <w:rFonts w:ascii="Calibri" w:hAnsi="Calibri" w:cs="B Nazanin"/>
          <w:color w:val="212529"/>
        </w:rPr>
        <w:br/>
      </w:r>
      <w:r w:rsidRPr="00634F97">
        <w:rPr>
          <w:rFonts w:ascii="Calibri" w:hAnsi="Calibri" w:cs="B Nazanin"/>
          <w:color w:val="212529"/>
          <w:shd w:val="clear" w:color="auto" w:fill="FFFFFF"/>
        </w:rPr>
        <w:t xml:space="preserve">5. </w:t>
      </w:r>
      <w:r w:rsidRPr="00634F97">
        <w:rPr>
          <w:rFonts w:ascii="Calibri" w:hAnsi="Calibri" w:cs="B Nazanin"/>
          <w:color w:val="212529"/>
          <w:shd w:val="clear" w:color="auto" w:fill="FFFFFF"/>
          <w:rtl/>
        </w:rPr>
        <w:t>سر پیچ</w:t>
      </w:r>
      <w:r w:rsidRPr="00634F97">
        <w:rPr>
          <w:rFonts w:ascii="Calibri" w:hAnsi="Calibri" w:cs="B Nazanin"/>
          <w:color w:val="212529"/>
        </w:rPr>
        <w:br/>
      </w:r>
      <w:r w:rsidRPr="00634F97">
        <w:rPr>
          <w:rFonts w:ascii="Calibri" w:hAnsi="Calibri" w:cs="B Nazanin"/>
          <w:color w:val="212529"/>
          <w:shd w:val="clear" w:color="auto" w:fill="FFFFFF"/>
        </w:rPr>
        <w:t xml:space="preserve">6. </w:t>
      </w:r>
      <w:r w:rsidRPr="00634F97">
        <w:rPr>
          <w:rFonts w:ascii="Calibri" w:hAnsi="Calibri" w:cs="B Nazanin"/>
          <w:color w:val="212529"/>
          <w:shd w:val="clear" w:color="auto" w:fill="FFFFFF"/>
          <w:rtl/>
        </w:rPr>
        <w:t>سیت رینگ</w:t>
      </w:r>
      <w:r w:rsidRPr="00634F97">
        <w:rPr>
          <w:rFonts w:ascii="Calibri" w:hAnsi="Calibri" w:cs="B Nazanin"/>
          <w:i/>
          <w:iCs/>
          <w:color w:val="212529"/>
        </w:rPr>
        <w:br/>
      </w:r>
      <w:r w:rsidRPr="00634F97">
        <w:rPr>
          <w:rFonts w:ascii="Calibri" w:hAnsi="Calibri" w:cs="B Nazanin"/>
          <w:i/>
          <w:iCs/>
          <w:color w:val="212529"/>
          <w:shd w:val="clear" w:color="auto" w:fill="FFFFFF"/>
        </w:rPr>
        <w:t>7</w:t>
      </w:r>
      <w:r w:rsidRPr="00634F97">
        <w:rPr>
          <w:rFonts w:ascii="Calibri" w:hAnsi="Calibri" w:cs="B Nazanin"/>
          <w:color w:val="212529"/>
          <w:shd w:val="clear" w:color="auto" w:fill="FFFFFF"/>
        </w:rPr>
        <w:t xml:space="preserve">. </w:t>
      </w:r>
      <w:r w:rsidRPr="00634F97">
        <w:rPr>
          <w:rFonts w:ascii="Calibri" w:hAnsi="Calibri" w:cs="B Nazanin"/>
          <w:color w:val="212529"/>
          <w:shd w:val="clear" w:color="auto" w:fill="FFFFFF"/>
          <w:rtl/>
        </w:rPr>
        <w:t>دیسک</w:t>
      </w:r>
      <w:r w:rsidRPr="00634F97">
        <w:rPr>
          <w:rFonts w:ascii="Calibri" w:hAnsi="Calibri" w:cs="B Nazanin"/>
          <w:color w:val="212529"/>
        </w:rPr>
        <w:br/>
      </w:r>
      <w:r w:rsidRPr="00634F97">
        <w:rPr>
          <w:rFonts w:ascii="Calibri" w:hAnsi="Calibri" w:cs="B Nazanin"/>
          <w:color w:val="212529"/>
          <w:shd w:val="clear" w:color="auto" w:fill="FFFFFF"/>
        </w:rPr>
        <w:t xml:space="preserve">8. </w:t>
      </w:r>
      <w:r w:rsidRPr="00634F97">
        <w:rPr>
          <w:rFonts w:ascii="Calibri" w:hAnsi="Calibri" w:cs="B Nazanin"/>
          <w:color w:val="212529"/>
          <w:shd w:val="clear" w:color="auto" w:fill="FFFFFF"/>
          <w:rtl/>
        </w:rPr>
        <w:t>محور</w:t>
      </w:r>
      <w:r w:rsidRPr="00634F97">
        <w:rPr>
          <w:rFonts w:ascii="Calibri" w:hAnsi="Calibri" w:cs="B Nazanin"/>
          <w:color w:val="212529"/>
        </w:rPr>
        <w:br/>
      </w:r>
      <w:r w:rsidRPr="00634F97">
        <w:rPr>
          <w:rFonts w:ascii="Calibri" w:hAnsi="Calibri" w:cs="B Nazanin"/>
          <w:color w:val="212529"/>
          <w:shd w:val="clear" w:color="auto" w:fill="FFFFFF"/>
        </w:rPr>
        <w:t xml:space="preserve">9. </w:t>
      </w:r>
      <w:r w:rsidRPr="00634F97">
        <w:rPr>
          <w:rFonts w:ascii="Calibri" w:hAnsi="Calibri" w:cs="B Nazanin"/>
          <w:color w:val="212529"/>
          <w:shd w:val="clear" w:color="auto" w:fill="FFFFFF"/>
          <w:rtl/>
        </w:rPr>
        <w:t>رابط گلند</w:t>
      </w:r>
      <w:r w:rsidRPr="00634F97">
        <w:rPr>
          <w:rFonts w:ascii="Calibri" w:hAnsi="Calibri" w:cs="B Nazanin"/>
          <w:color w:val="212529"/>
        </w:rPr>
        <w:br/>
      </w:r>
      <w:r w:rsidRPr="00634F97">
        <w:rPr>
          <w:rFonts w:ascii="Calibri" w:hAnsi="Calibri" w:cs="B Nazanin"/>
          <w:color w:val="212529"/>
          <w:shd w:val="clear" w:color="auto" w:fill="FFFFFF"/>
        </w:rPr>
        <w:t xml:space="preserve">10. </w:t>
      </w:r>
      <w:r w:rsidRPr="00634F97">
        <w:rPr>
          <w:rFonts w:ascii="Calibri" w:hAnsi="Calibri" w:cs="B Nazanin"/>
          <w:color w:val="212529"/>
          <w:shd w:val="clear" w:color="auto" w:fill="FFFFFF"/>
          <w:rtl/>
        </w:rPr>
        <w:t>پیچ</w:t>
      </w:r>
      <w:r w:rsidRPr="00634F97">
        <w:rPr>
          <w:rFonts w:ascii="Calibri" w:hAnsi="Calibri" w:cs="B Nazanin"/>
          <w:color w:val="212529"/>
        </w:rPr>
        <w:br/>
      </w:r>
      <w:r w:rsidRPr="00634F97">
        <w:rPr>
          <w:rFonts w:ascii="Calibri" w:hAnsi="Calibri" w:cs="B Nazanin"/>
          <w:color w:val="212529"/>
          <w:shd w:val="clear" w:color="auto" w:fill="FFFFFF"/>
        </w:rPr>
        <w:t xml:space="preserve">11. </w:t>
      </w:r>
      <w:r w:rsidRPr="00634F97">
        <w:rPr>
          <w:rFonts w:ascii="Calibri" w:hAnsi="Calibri" w:cs="B Nazanin"/>
          <w:color w:val="212529"/>
          <w:shd w:val="clear" w:color="auto" w:fill="FFFFFF"/>
          <w:rtl/>
        </w:rPr>
        <w:t>بوش</w:t>
      </w:r>
      <w:r w:rsidRPr="00634F97">
        <w:rPr>
          <w:rFonts w:ascii="Calibri" w:hAnsi="Calibri" w:cs="B Nazanin"/>
          <w:color w:val="212529"/>
        </w:rPr>
        <w:br/>
      </w:r>
      <w:r w:rsidRPr="00634F97">
        <w:rPr>
          <w:rFonts w:ascii="Calibri" w:hAnsi="Calibri" w:cs="B Nazanin"/>
          <w:color w:val="212529"/>
          <w:shd w:val="clear" w:color="auto" w:fill="FFFFFF"/>
        </w:rPr>
        <w:t xml:space="preserve">12. </w:t>
      </w:r>
      <w:r w:rsidRPr="00634F97">
        <w:rPr>
          <w:rFonts w:ascii="Calibri" w:hAnsi="Calibri" w:cs="B Nazanin"/>
          <w:color w:val="212529"/>
          <w:shd w:val="clear" w:color="auto" w:fill="FFFFFF"/>
          <w:rtl/>
        </w:rPr>
        <w:t>فلکه</w:t>
      </w:r>
    </w:p>
    <w:p w14:paraId="71C1EB30" w14:textId="77777777" w:rsidR="00634F97" w:rsidRDefault="00634F97" w:rsidP="00BC1AA1">
      <w:pPr>
        <w:bidi/>
        <w:rPr>
          <w:rFonts w:cs="B Nazanin"/>
          <w:rtl/>
        </w:rPr>
        <w:sectPr w:rsidR="00634F97" w:rsidSect="00BC1AA1">
          <w:type w:val="continuous"/>
          <w:pgSz w:w="12240" w:h="15840"/>
          <w:pgMar w:top="1440" w:right="1440" w:bottom="1440" w:left="1440" w:header="720" w:footer="720" w:gutter="0"/>
          <w:cols w:num="2" w:space="720"/>
          <w:docGrid w:linePitch="360"/>
        </w:sectPr>
      </w:pPr>
    </w:p>
    <w:p w14:paraId="11D2CB55" w14:textId="77777777" w:rsidR="00BC1AA1" w:rsidRDefault="00BC1AA1" w:rsidP="00BC1AA1">
      <w:pPr>
        <w:shd w:val="clear" w:color="auto" w:fill="FFFFFF"/>
        <w:bidi/>
        <w:spacing w:before="204" w:after="204" w:line="240" w:lineRule="auto"/>
        <w:jc w:val="both"/>
        <w:textAlignment w:val="baseline"/>
        <w:rPr>
          <w:rFonts w:ascii="IRANSans" w:eastAsia="Times New Roman" w:hAnsi="IRANSans" w:cs="B Nazanin"/>
        </w:rPr>
      </w:pPr>
    </w:p>
    <w:p w14:paraId="4B08D2E4" w14:textId="3D7021F0" w:rsidR="00BC1AA1" w:rsidRPr="00BC1AA1" w:rsidRDefault="00BC1AA1" w:rsidP="00BC1AA1">
      <w:pPr>
        <w:shd w:val="clear" w:color="auto" w:fill="FFFFFF"/>
        <w:bidi/>
        <w:spacing w:before="204" w:after="204" w:line="240" w:lineRule="auto"/>
        <w:jc w:val="both"/>
        <w:textAlignment w:val="baseline"/>
        <w:rPr>
          <w:rFonts w:ascii="IRANSans" w:eastAsia="Times New Roman" w:hAnsi="IRANSans" w:cs="B Nazanin"/>
        </w:rPr>
      </w:pPr>
      <w:r w:rsidRPr="00BC1AA1">
        <w:rPr>
          <w:rFonts w:ascii="IRANSans" w:eastAsia="Times New Roman" w:hAnsi="IRANSans" w:cs="B Nazanin"/>
          <w:rtl/>
        </w:rPr>
        <w:lastRenderedPageBreak/>
        <w:t>شیر کشویی به دلیل نوع طراحی و همچنین عملکرد کامل در باز و بسته بودن دارای مزایای زیادی می باشد که در زیر به بعضی از این مزایا اشاره می شود</w:t>
      </w:r>
      <w:r w:rsidRPr="00BC1AA1">
        <w:rPr>
          <w:rFonts w:ascii="IRANSans" w:eastAsia="Times New Roman" w:hAnsi="IRANSans" w:cs="B Nazanin"/>
        </w:rPr>
        <w:t>.</w:t>
      </w:r>
    </w:p>
    <w:p w14:paraId="2C8F58DC" w14:textId="77777777" w:rsidR="00BC1AA1" w:rsidRPr="00BC1AA1" w:rsidRDefault="00BC1AA1" w:rsidP="00BC1AA1">
      <w:pPr>
        <w:numPr>
          <w:ilvl w:val="0"/>
          <w:numId w:val="1"/>
        </w:numPr>
        <w:shd w:val="clear" w:color="auto" w:fill="FFFFFF"/>
        <w:bidi/>
        <w:spacing w:after="0" w:line="240" w:lineRule="auto"/>
        <w:ind w:left="0" w:right="345" w:firstLine="0"/>
        <w:jc w:val="both"/>
        <w:textAlignment w:val="baseline"/>
        <w:rPr>
          <w:rFonts w:ascii="IRANSans" w:eastAsia="Times New Roman" w:hAnsi="IRANSans" w:cs="B Nazanin"/>
        </w:rPr>
      </w:pPr>
      <w:r w:rsidRPr="00BC1AA1">
        <w:rPr>
          <w:rFonts w:ascii="IRANSans" w:eastAsia="Times New Roman" w:hAnsi="IRANSans" w:cs="B Nazanin"/>
          <w:rtl/>
        </w:rPr>
        <w:t>سهولت باز و بسته کردن شیر کشویی در مسیر لوله کشی</w:t>
      </w:r>
    </w:p>
    <w:p w14:paraId="1250B635" w14:textId="77777777" w:rsidR="00BC1AA1" w:rsidRPr="00BC1AA1" w:rsidRDefault="00BC1AA1" w:rsidP="00BC1AA1">
      <w:pPr>
        <w:numPr>
          <w:ilvl w:val="0"/>
          <w:numId w:val="1"/>
        </w:numPr>
        <w:shd w:val="clear" w:color="auto" w:fill="FFFFFF"/>
        <w:bidi/>
        <w:spacing w:after="0" w:line="240" w:lineRule="auto"/>
        <w:ind w:left="0" w:right="345" w:firstLine="0"/>
        <w:jc w:val="both"/>
        <w:textAlignment w:val="baseline"/>
        <w:rPr>
          <w:rFonts w:ascii="IRANSans" w:eastAsia="Times New Roman" w:hAnsi="IRANSans" w:cs="B Nazanin"/>
        </w:rPr>
      </w:pPr>
      <w:r w:rsidRPr="00BC1AA1">
        <w:rPr>
          <w:rFonts w:ascii="IRANSans" w:eastAsia="Times New Roman" w:hAnsi="IRANSans" w:cs="B Nazanin"/>
          <w:rtl/>
        </w:rPr>
        <w:t>آب بندی کامل در هنگام بسته بودن شیر کشویی</w:t>
      </w:r>
    </w:p>
    <w:p w14:paraId="3D6AD144" w14:textId="77777777" w:rsidR="00BC1AA1" w:rsidRPr="00BC1AA1" w:rsidRDefault="00BC1AA1" w:rsidP="00BC1AA1">
      <w:pPr>
        <w:numPr>
          <w:ilvl w:val="0"/>
          <w:numId w:val="1"/>
        </w:numPr>
        <w:shd w:val="clear" w:color="auto" w:fill="FFFFFF"/>
        <w:bidi/>
        <w:spacing w:after="0" w:line="240" w:lineRule="auto"/>
        <w:ind w:left="0" w:right="345" w:firstLine="0"/>
        <w:jc w:val="both"/>
        <w:textAlignment w:val="baseline"/>
        <w:rPr>
          <w:rFonts w:ascii="IRANSans" w:eastAsia="Times New Roman" w:hAnsi="IRANSans" w:cs="B Nazanin"/>
        </w:rPr>
      </w:pPr>
      <w:r w:rsidRPr="00BC1AA1">
        <w:rPr>
          <w:rFonts w:ascii="IRANSans" w:eastAsia="Times New Roman" w:hAnsi="IRANSans" w:cs="B Nazanin"/>
          <w:rtl/>
        </w:rPr>
        <w:t>باز بودن مسیر به اندازه قطر لوله در هنگام باز بودن شیر کشویی</w:t>
      </w:r>
    </w:p>
    <w:p w14:paraId="45EAF884" w14:textId="77777777" w:rsidR="00BC1AA1" w:rsidRPr="00BC1AA1" w:rsidRDefault="00BC1AA1" w:rsidP="00BC1AA1">
      <w:pPr>
        <w:numPr>
          <w:ilvl w:val="0"/>
          <w:numId w:val="1"/>
        </w:numPr>
        <w:shd w:val="clear" w:color="auto" w:fill="FFFFFF"/>
        <w:bidi/>
        <w:spacing w:after="0" w:line="240" w:lineRule="auto"/>
        <w:ind w:left="0" w:right="345" w:firstLine="0"/>
        <w:jc w:val="both"/>
        <w:textAlignment w:val="baseline"/>
        <w:rPr>
          <w:rFonts w:ascii="IRANSans" w:eastAsia="Times New Roman" w:hAnsi="IRANSans" w:cs="B Nazanin"/>
        </w:rPr>
      </w:pPr>
      <w:r w:rsidRPr="00BC1AA1">
        <w:rPr>
          <w:rFonts w:ascii="IRANSans" w:eastAsia="Times New Roman" w:hAnsi="IRANSans" w:cs="B Nazanin"/>
          <w:rtl/>
        </w:rPr>
        <w:t>عدم نیاز به سرویس دوره ای</w:t>
      </w:r>
    </w:p>
    <w:p w14:paraId="624CBF7C" w14:textId="77777777" w:rsidR="00BC1AA1" w:rsidRPr="00BC1AA1" w:rsidRDefault="00BC1AA1" w:rsidP="00BC1AA1">
      <w:pPr>
        <w:numPr>
          <w:ilvl w:val="0"/>
          <w:numId w:val="1"/>
        </w:numPr>
        <w:shd w:val="clear" w:color="auto" w:fill="FFFFFF"/>
        <w:bidi/>
        <w:spacing w:after="0" w:line="240" w:lineRule="auto"/>
        <w:ind w:left="0" w:right="345" w:firstLine="0"/>
        <w:jc w:val="both"/>
        <w:textAlignment w:val="baseline"/>
        <w:rPr>
          <w:rFonts w:ascii="IRANSans" w:eastAsia="Times New Roman" w:hAnsi="IRANSans" w:cs="B Nazanin"/>
        </w:rPr>
      </w:pPr>
      <w:r w:rsidRPr="00BC1AA1">
        <w:rPr>
          <w:rFonts w:ascii="IRANSans" w:eastAsia="Times New Roman" w:hAnsi="IRANSans" w:cs="B Nazanin"/>
          <w:rtl/>
        </w:rPr>
        <w:t>عدم نیاز به نگهداری در طول زمان بهره برداری از شیر کشویی</w:t>
      </w:r>
    </w:p>
    <w:p w14:paraId="355AE897" w14:textId="77777777" w:rsidR="00BC1AA1" w:rsidRPr="00BC1AA1" w:rsidRDefault="00BC1AA1" w:rsidP="00BC1AA1">
      <w:pPr>
        <w:numPr>
          <w:ilvl w:val="0"/>
          <w:numId w:val="1"/>
        </w:numPr>
        <w:shd w:val="clear" w:color="auto" w:fill="FFFFFF"/>
        <w:bidi/>
        <w:spacing w:after="0" w:line="240" w:lineRule="auto"/>
        <w:ind w:left="0" w:right="345" w:firstLine="0"/>
        <w:jc w:val="both"/>
        <w:textAlignment w:val="baseline"/>
        <w:rPr>
          <w:rFonts w:ascii="IRANSans" w:eastAsia="Times New Roman" w:hAnsi="IRANSans" w:cs="B Nazanin"/>
        </w:rPr>
      </w:pPr>
      <w:r w:rsidRPr="00BC1AA1">
        <w:rPr>
          <w:rFonts w:ascii="IRANSans" w:eastAsia="Times New Roman" w:hAnsi="IRANSans" w:cs="B Nazanin"/>
          <w:rtl/>
        </w:rPr>
        <w:t>در شیر کشویی زبانه فلزی از زبانه چدن داکتیل استفاده می شود</w:t>
      </w:r>
    </w:p>
    <w:p w14:paraId="7B99BBF3" w14:textId="4E326CDA" w:rsidR="00BC1AA1" w:rsidRDefault="00BC1AA1" w:rsidP="00BC1AA1">
      <w:pPr>
        <w:numPr>
          <w:ilvl w:val="0"/>
          <w:numId w:val="1"/>
        </w:numPr>
        <w:shd w:val="clear" w:color="auto" w:fill="FFFFFF"/>
        <w:bidi/>
        <w:spacing w:after="0" w:line="240" w:lineRule="auto"/>
        <w:ind w:left="0" w:right="345" w:firstLine="0"/>
        <w:jc w:val="both"/>
        <w:textAlignment w:val="baseline"/>
        <w:rPr>
          <w:rFonts w:ascii="IRANSans" w:eastAsia="Times New Roman" w:hAnsi="IRANSans" w:cs="B Nazanin"/>
        </w:rPr>
      </w:pPr>
      <w:r w:rsidRPr="00BC1AA1">
        <w:rPr>
          <w:rFonts w:ascii="IRANSans" w:eastAsia="Times New Roman" w:hAnsi="IRANSans" w:cs="B Nazanin"/>
          <w:rtl/>
        </w:rPr>
        <w:t>در شیر کشویی زبانه فلزی جهت آب بندی بهتر از رینگ برنزی یا استیل استفاده می شود</w:t>
      </w:r>
    </w:p>
    <w:p w14:paraId="7F86D184" w14:textId="7220AB7D" w:rsidR="00BC1AA1" w:rsidRDefault="00BC1AA1" w:rsidP="00BC1AA1">
      <w:pPr>
        <w:shd w:val="clear" w:color="auto" w:fill="FFFFFF"/>
        <w:bidi/>
        <w:spacing w:after="0" w:line="240" w:lineRule="auto"/>
        <w:ind w:right="345"/>
        <w:jc w:val="both"/>
        <w:textAlignment w:val="baseline"/>
        <w:rPr>
          <w:rFonts w:ascii="IRANSans" w:eastAsia="Times New Roman" w:hAnsi="IRANSans" w:cs="B Nazanin"/>
        </w:rPr>
      </w:pPr>
    </w:p>
    <w:p w14:paraId="1A42E485" w14:textId="77777777" w:rsidR="00BC1AA1" w:rsidRPr="00BC1AA1" w:rsidRDefault="00BC1AA1" w:rsidP="00BC1AA1">
      <w:pPr>
        <w:shd w:val="clear" w:color="auto" w:fill="FFFFFF"/>
        <w:bidi/>
        <w:spacing w:before="204" w:after="204" w:line="240" w:lineRule="auto"/>
        <w:jc w:val="both"/>
        <w:textAlignment w:val="baseline"/>
        <w:rPr>
          <w:rFonts w:ascii="IRANSans" w:eastAsia="Times New Roman" w:hAnsi="IRANSans" w:cs="B Nazanin"/>
          <w:b/>
          <w:bCs/>
        </w:rPr>
      </w:pPr>
      <w:r w:rsidRPr="00BC1AA1">
        <w:rPr>
          <w:rFonts w:ascii="IRANSans" w:eastAsia="Times New Roman" w:hAnsi="IRANSans" w:cs="B Nazanin"/>
          <w:b/>
          <w:bCs/>
          <w:rtl/>
        </w:rPr>
        <w:t>شیر کشویی به طور کلی در دو دسته تولید میشوند</w:t>
      </w:r>
      <w:r w:rsidRPr="00BC1AA1">
        <w:rPr>
          <w:rFonts w:ascii="IRANSans" w:eastAsia="Times New Roman" w:hAnsi="IRANSans" w:cs="B Nazanin"/>
          <w:b/>
          <w:bCs/>
        </w:rPr>
        <w:t>:</w:t>
      </w:r>
    </w:p>
    <w:p w14:paraId="1345938B" w14:textId="77777777" w:rsidR="00BC1AA1" w:rsidRPr="00BC1AA1" w:rsidRDefault="00BC1AA1" w:rsidP="00BC1AA1">
      <w:pPr>
        <w:numPr>
          <w:ilvl w:val="0"/>
          <w:numId w:val="2"/>
        </w:numPr>
        <w:shd w:val="clear" w:color="auto" w:fill="FFFFFF"/>
        <w:bidi/>
        <w:spacing w:after="0" w:line="240" w:lineRule="auto"/>
        <w:ind w:left="0" w:right="345" w:firstLine="0"/>
        <w:jc w:val="both"/>
        <w:textAlignment w:val="baseline"/>
        <w:rPr>
          <w:rFonts w:ascii="IRANSans" w:eastAsia="Times New Roman" w:hAnsi="IRANSans" w:cs="B Nazanin"/>
        </w:rPr>
      </w:pPr>
      <w:hyperlink r:id="rId11" w:history="1">
        <w:r w:rsidRPr="00BC1AA1">
          <w:rPr>
            <w:rFonts w:ascii="IRANSans" w:eastAsia="Times New Roman" w:hAnsi="IRANSans" w:cs="B Nazanin"/>
            <w:bdr w:val="none" w:sz="0" w:space="0" w:color="auto" w:frame="1"/>
            <w:rtl/>
          </w:rPr>
          <w:t>شیر کشویی</w:t>
        </w:r>
      </w:hyperlink>
      <w:r w:rsidRPr="00BC1AA1">
        <w:rPr>
          <w:rFonts w:ascii="IRANSans" w:eastAsia="Times New Roman" w:hAnsi="IRANSans" w:cs="B Nazanin"/>
        </w:rPr>
        <w:t> </w:t>
      </w:r>
      <w:r w:rsidRPr="00BC1AA1">
        <w:rPr>
          <w:rFonts w:ascii="IRANSans" w:eastAsia="Times New Roman" w:hAnsi="IRANSans" w:cs="B Nazanin"/>
          <w:rtl/>
        </w:rPr>
        <w:t>زبانه لاستیکی</w:t>
      </w:r>
    </w:p>
    <w:p w14:paraId="6F39EB13" w14:textId="77777777" w:rsidR="00BC1AA1" w:rsidRPr="00BC1AA1" w:rsidRDefault="00BC1AA1" w:rsidP="00BC1AA1">
      <w:pPr>
        <w:numPr>
          <w:ilvl w:val="0"/>
          <w:numId w:val="2"/>
        </w:numPr>
        <w:shd w:val="clear" w:color="auto" w:fill="FFFFFF"/>
        <w:bidi/>
        <w:spacing w:after="0" w:line="240" w:lineRule="auto"/>
        <w:ind w:left="0" w:right="345" w:firstLine="0"/>
        <w:jc w:val="both"/>
        <w:textAlignment w:val="baseline"/>
        <w:rPr>
          <w:rFonts w:ascii="IRANSans" w:eastAsia="Times New Roman" w:hAnsi="IRANSans" w:cs="B Nazanin"/>
        </w:rPr>
      </w:pPr>
      <w:hyperlink r:id="rId12" w:history="1">
        <w:r w:rsidRPr="00BC1AA1">
          <w:rPr>
            <w:rFonts w:ascii="IRANSans" w:eastAsia="Times New Roman" w:hAnsi="IRANSans" w:cs="B Nazanin"/>
            <w:bdr w:val="none" w:sz="0" w:space="0" w:color="auto" w:frame="1"/>
            <w:rtl/>
          </w:rPr>
          <w:t>شیر کشویی</w:t>
        </w:r>
      </w:hyperlink>
      <w:r w:rsidRPr="00BC1AA1">
        <w:rPr>
          <w:rFonts w:ascii="IRANSans" w:eastAsia="Times New Roman" w:hAnsi="IRANSans" w:cs="B Nazanin"/>
        </w:rPr>
        <w:t> </w:t>
      </w:r>
      <w:r w:rsidRPr="00BC1AA1">
        <w:rPr>
          <w:rFonts w:ascii="IRANSans" w:eastAsia="Times New Roman" w:hAnsi="IRANSans" w:cs="B Nazanin"/>
          <w:rtl/>
        </w:rPr>
        <w:t>زبانه فلزی</w:t>
      </w:r>
    </w:p>
    <w:p w14:paraId="016B4EE1" w14:textId="77777777" w:rsidR="00BC1AA1" w:rsidRPr="00BC1AA1" w:rsidRDefault="00BC1AA1" w:rsidP="00BC1AA1">
      <w:pPr>
        <w:shd w:val="clear" w:color="auto" w:fill="FFFFFF"/>
        <w:bidi/>
        <w:spacing w:after="0" w:line="240" w:lineRule="auto"/>
        <w:ind w:right="345"/>
        <w:jc w:val="both"/>
        <w:textAlignment w:val="baseline"/>
        <w:rPr>
          <w:rFonts w:ascii="IRANSans" w:eastAsia="Times New Roman" w:hAnsi="IRANSans" w:cs="B Nazanin"/>
        </w:rPr>
      </w:pPr>
    </w:p>
    <w:p w14:paraId="597D626C" w14:textId="66A8B8AE" w:rsidR="002369BC" w:rsidRPr="00DB1CDD" w:rsidRDefault="002369BC" w:rsidP="00DB1CDD">
      <w:pPr>
        <w:bidi/>
        <w:jc w:val="both"/>
        <w:rPr>
          <w:rFonts w:cs="B Nazanin" w:hint="cs"/>
          <w:lang w:bidi="fa-IR"/>
        </w:rPr>
      </w:pPr>
    </w:p>
    <w:p w14:paraId="11991D92" w14:textId="77777777" w:rsidR="00DB1CDD" w:rsidRPr="00DB1CDD" w:rsidRDefault="00DB1CDD" w:rsidP="00DB1CDD">
      <w:pPr>
        <w:shd w:val="clear" w:color="auto" w:fill="FFFFFF"/>
        <w:bidi/>
        <w:spacing w:before="204" w:after="204" w:line="240" w:lineRule="auto"/>
        <w:jc w:val="both"/>
        <w:textAlignment w:val="baseline"/>
        <w:rPr>
          <w:rFonts w:ascii="IRANSans" w:eastAsia="Times New Roman" w:hAnsi="IRANSans" w:cs="B Nazanin"/>
          <w:b/>
          <w:bCs/>
        </w:rPr>
      </w:pPr>
      <w:r w:rsidRPr="00DB1CDD">
        <w:rPr>
          <w:rFonts w:ascii="IRANSans" w:eastAsia="Times New Roman" w:hAnsi="IRANSans" w:cs="B Nazanin"/>
          <w:b/>
          <w:bCs/>
          <w:rtl/>
        </w:rPr>
        <w:t>قابل ذکر است که شیر کشویی زبانه لاستیکی و شیر کشویی زبانه فلزی هر یک به دسته های دیگری از نظر سایز تقسیم می شوند</w:t>
      </w:r>
      <w:r w:rsidRPr="00DB1CDD">
        <w:rPr>
          <w:rFonts w:ascii="IRANSans" w:eastAsia="Times New Roman" w:hAnsi="IRANSans" w:cs="B Nazanin"/>
          <w:b/>
          <w:bCs/>
        </w:rPr>
        <w:t>:</w:t>
      </w:r>
    </w:p>
    <w:p w14:paraId="3A10163F" w14:textId="77777777" w:rsidR="00DB1CDD" w:rsidRPr="00DB1CDD" w:rsidRDefault="00DB1CDD" w:rsidP="00DB1CDD">
      <w:pPr>
        <w:numPr>
          <w:ilvl w:val="0"/>
          <w:numId w:val="3"/>
        </w:numPr>
        <w:shd w:val="clear" w:color="auto" w:fill="FFFFFF"/>
        <w:bidi/>
        <w:spacing w:after="0" w:line="240" w:lineRule="auto"/>
        <w:ind w:left="0" w:right="345" w:firstLine="0"/>
        <w:jc w:val="both"/>
        <w:textAlignment w:val="baseline"/>
        <w:rPr>
          <w:rFonts w:ascii="IRANSans" w:eastAsia="Times New Roman" w:hAnsi="IRANSans" w:cs="B Nazanin"/>
        </w:rPr>
      </w:pPr>
      <w:r w:rsidRPr="00DB1CDD">
        <w:rPr>
          <w:rFonts w:ascii="IRANSans" w:eastAsia="Times New Roman" w:hAnsi="IRANSans" w:cs="B Nazanin"/>
          <w:rtl/>
        </w:rPr>
        <w:t>شیر کشویی زبانه لاستیکی</w:t>
      </w:r>
    </w:p>
    <w:p w14:paraId="16324F2C" w14:textId="77777777" w:rsidR="00DB1CDD" w:rsidRPr="00DB1CDD" w:rsidRDefault="00DB1CDD" w:rsidP="00DB1CDD">
      <w:pPr>
        <w:numPr>
          <w:ilvl w:val="1"/>
          <w:numId w:val="3"/>
        </w:numPr>
        <w:shd w:val="clear" w:color="auto" w:fill="FFFFFF"/>
        <w:bidi/>
        <w:spacing w:after="90" w:line="240" w:lineRule="auto"/>
        <w:ind w:left="0" w:right="1035" w:firstLine="0"/>
        <w:jc w:val="both"/>
        <w:textAlignment w:val="baseline"/>
        <w:rPr>
          <w:rFonts w:ascii="IRANSans" w:eastAsia="Times New Roman" w:hAnsi="IRANSans" w:cs="B Nazanin"/>
        </w:rPr>
      </w:pPr>
      <w:r w:rsidRPr="00DB1CDD">
        <w:rPr>
          <w:rFonts w:ascii="IRANSans" w:eastAsia="Times New Roman" w:hAnsi="IRANSans" w:cs="B Nazanin"/>
          <w:rtl/>
        </w:rPr>
        <w:t>شیر کشویی زبانه لاستیکی</w:t>
      </w:r>
      <w:r w:rsidRPr="00DB1CDD">
        <w:rPr>
          <w:rFonts w:ascii="IRANSans" w:eastAsia="Times New Roman" w:hAnsi="IRANSans" w:cs="B Nazanin"/>
        </w:rPr>
        <w:t xml:space="preserve"> F4</w:t>
      </w:r>
    </w:p>
    <w:p w14:paraId="23140E1F" w14:textId="77777777" w:rsidR="00DB1CDD" w:rsidRPr="00DB1CDD" w:rsidRDefault="00DB1CDD" w:rsidP="00DB1CDD">
      <w:pPr>
        <w:numPr>
          <w:ilvl w:val="1"/>
          <w:numId w:val="3"/>
        </w:numPr>
        <w:shd w:val="clear" w:color="auto" w:fill="FFFFFF"/>
        <w:bidi/>
        <w:spacing w:after="90" w:line="240" w:lineRule="auto"/>
        <w:ind w:left="0" w:right="1035" w:firstLine="0"/>
        <w:jc w:val="both"/>
        <w:textAlignment w:val="baseline"/>
        <w:rPr>
          <w:rFonts w:ascii="IRANSans" w:eastAsia="Times New Roman" w:hAnsi="IRANSans" w:cs="B Nazanin"/>
        </w:rPr>
      </w:pPr>
      <w:r w:rsidRPr="00DB1CDD">
        <w:rPr>
          <w:rFonts w:ascii="IRANSans" w:eastAsia="Times New Roman" w:hAnsi="IRANSans" w:cs="B Nazanin"/>
          <w:rtl/>
        </w:rPr>
        <w:t>شیر کشویی زبانه لاستیکی</w:t>
      </w:r>
      <w:r w:rsidRPr="00DB1CDD">
        <w:rPr>
          <w:rFonts w:ascii="IRANSans" w:eastAsia="Times New Roman" w:hAnsi="IRANSans" w:cs="B Nazanin"/>
        </w:rPr>
        <w:t xml:space="preserve"> F5</w:t>
      </w:r>
    </w:p>
    <w:p w14:paraId="536E8B82" w14:textId="77777777" w:rsidR="00DB1CDD" w:rsidRPr="00DB1CDD" w:rsidRDefault="00DB1CDD" w:rsidP="00DB1CDD">
      <w:pPr>
        <w:numPr>
          <w:ilvl w:val="0"/>
          <w:numId w:val="3"/>
        </w:numPr>
        <w:shd w:val="clear" w:color="auto" w:fill="FFFFFF"/>
        <w:bidi/>
        <w:spacing w:after="0" w:line="240" w:lineRule="auto"/>
        <w:ind w:left="0" w:right="345" w:firstLine="0"/>
        <w:jc w:val="both"/>
        <w:textAlignment w:val="baseline"/>
        <w:rPr>
          <w:rFonts w:ascii="IRANSans" w:eastAsia="Times New Roman" w:hAnsi="IRANSans" w:cs="B Nazanin"/>
        </w:rPr>
      </w:pPr>
      <w:r w:rsidRPr="00DB1CDD">
        <w:rPr>
          <w:rFonts w:ascii="IRANSans" w:eastAsia="Times New Roman" w:hAnsi="IRANSans" w:cs="B Nazanin"/>
          <w:rtl/>
        </w:rPr>
        <w:t>شیر کشویی زبانه فلزی</w:t>
      </w:r>
    </w:p>
    <w:p w14:paraId="52EAE8AC" w14:textId="77777777" w:rsidR="00DB1CDD" w:rsidRPr="00DB1CDD" w:rsidRDefault="00DB1CDD" w:rsidP="00DB1CDD">
      <w:pPr>
        <w:numPr>
          <w:ilvl w:val="1"/>
          <w:numId w:val="3"/>
        </w:numPr>
        <w:shd w:val="clear" w:color="auto" w:fill="FFFFFF"/>
        <w:bidi/>
        <w:spacing w:after="90" w:line="240" w:lineRule="auto"/>
        <w:ind w:left="0" w:right="1035" w:firstLine="0"/>
        <w:jc w:val="both"/>
        <w:textAlignment w:val="baseline"/>
        <w:rPr>
          <w:rFonts w:ascii="IRANSans" w:eastAsia="Times New Roman" w:hAnsi="IRANSans" w:cs="B Nazanin"/>
        </w:rPr>
      </w:pPr>
      <w:r w:rsidRPr="00DB1CDD">
        <w:rPr>
          <w:rFonts w:ascii="IRANSans" w:eastAsia="Times New Roman" w:hAnsi="IRANSans" w:cs="B Nazanin"/>
          <w:rtl/>
        </w:rPr>
        <w:t>شیر کشویی زبانه فلزی</w:t>
      </w:r>
      <w:r w:rsidRPr="00DB1CDD">
        <w:rPr>
          <w:rFonts w:ascii="IRANSans" w:eastAsia="Times New Roman" w:hAnsi="IRANSans" w:cs="B Nazanin"/>
        </w:rPr>
        <w:t xml:space="preserve"> F4</w:t>
      </w:r>
    </w:p>
    <w:p w14:paraId="18ECDE49" w14:textId="77777777" w:rsidR="00DB1CDD" w:rsidRPr="00DB1CDD" w:rsidRDefault="00DB1CDD" w:rsidP="00DB1CDD">
      <w:pPr>
        <w:numPr>
          <w:ilvl w:val="1"/>
          <w:numId w:val="3"/>
        </w:numPr>
        <w:shd w:val="clear" w:color="auto" w:fill="FFFFFF"/>
        <w:bidi/>
        <w:spacing w:after="90" w:line="240" w:lineRule="auto"/>
        <w:ind w:left="0" w:right="1035" w:firstLine="0"/>
        <w:jc w:val="both"/>
        <w:textAlignment w:val="baseline"/>
        <w:rPr>
          <w:rFonts w:ascii="IRANSans" w:eastAsia="Times New Roman" w:hAnsi="IRANSans" w:cs="B Nazanin"/>
        </w:rPr>
      </w:pPr>
      <w:r w:rsidRPr="00DB1CDD">
        <w:rPr>
          <w:rFonts w:ascii="IRANSans" w:eastAsia="Times New Roman" w:hAnsi="IRANSans" w:cs="B Nazanin"/>
          <w:rtl/>
        </w:rPr>
        <w:t>شیر کشویی زبانه فلزی</w:t>
      </w:r>
      <w:r w:rsidRPr="00DB1CDD">
        <w:rPr>
          <w:rFonts w:ascii="IRANSans" w:eastAsia="Times New Roman" w:hAnsi="IRANSans" w:cs="B Nazanin"/>
        </w:rPr>
        <w:t xml:space="preserve"> F5</w:t>
      </w:r>
    </w:p>
    <w:p w14:paraId="136E401B" w14:textId="77777777" w:rsidR="00BC1AA1" w:rsidRDefault="00BC1AA1" w:rsidP="00DB1CDD">
      <w:pPr>
        <w:bidi/>
        <w:jc w:val="both"/>
        <w:rPr>
          <w:rFonts w:cs="B Nazanin"/>
          <w:rtl/>
        </w:rPr>
        <w:sectPr w:rsidR="00BC1AA1" w:rsidSect="00BC1AA1">
          <w:type w:val="continuous"/>
          <w:pgSz w:w="12240" w:h="15840"/>
          <w:pgMar w:top="1440" w:right="1440" w:bottom="1440" w:left="1440" w:header="720" w:footer="720" w:gutter="0"/>
          <w:cols w:space="720"/>
          <w:docGrid w:linePitch="360"/>
        </w:sectPr>
      </w:pPr>
    </w:p>
    <w:p w14:paraId="70E628CE" w14:textId="77777777" w:rsidR="00BC1AA1" w:rsidRDefault="00BC1AA1" w:rsidP="002369BC">
      <w:pPr>
        <w:bidi/>
        <w:rPr>
          <w:rFonts w:cs="B Nazanin"/>
          <w:rtl/>
        </w:rPr>
        <w:sectPr w:rsidR="00BC1AA1" w:rsidSect="00BC1AA1">
          <w:type w:val="continuous"/>
          <w:pgSz w:w="12240" w:h="15840"/>
          <w:pgMar w:top="1440" w:right="1440" w:bottom="1440" w:left="1440" w:header="720" w:footer="720" w:gutter="0"/>
          <w:cols w:num="2" w:space="720"/>
          <w:docGrid w:linePitch="360"/>
        </w:sectPr>
      </w:pPr>
    </w:p>
    <w:p w14:paraId="03EC78DE" w14:textId="082AE6D5" w:rsidR="002369BC" w:rsidRPr="002369BC" w:rsidRDefault="002369BC" w:rsidP="002369BC">
      <w:pPr>
        <w:bidi/>
        <w:rPr>
          <w:rFonts w:cs="B Nazanin"/>
        </w:rPr>
      </w:pPr>
    </w:p>
    <w:p w14:paraId="0B305A47" w14:textId="77777777" w:rsidR="002369BC" w:rsidRPr="002369BC" w:rsidRDefault="002369BC" w:rsidP="002369BC">
      <w:pPr>
        <w:bidi/>
        <w:rPr>
          <w:rFonts w:cs="B Nazanin"/>
        </w:rPr>
      </w:pPr>
    </w:p>
    <w:sectPr w:rsidR="002369BC" w:rsidRPr="002369BC" w:rsidSect="00BC1AA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143AC" w14:textId="77777777" w:rsidR="00465D9C" w:rsidRDefault="00465D9C" w:rsidP="002369BC">
      <w:pPr>
        <w:spacing w:after="0" w:line="240" w:lineRule="auto"/>
      </w:pPr>
      <w:r>
        <w:separator/>
      </w:r>
    </w:p>
  </w:endnote>
  <w:endnote w:type="continuationSeparator" w:id="0">
    <w:p w14:paraId="1F5B6773" w14:textId="77777777" w:rsidR="00465D9C" w:rsidRDefault="00465D9C" w:rsidP="00236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RANSans">
    <w:altName w:val="Cambria"/>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8318F" w14:textId="77777777" w:rsidR="00465D9C" w:rsidRDefault="00465D9C" w:rsidP="002369BC">
      <w:pPr>
        <w:spacing w:after="0" w:line="240" w:lineRule="auto"/>
      </w:pPr>
      <w:r>
        <w:separator/>
      </w:r>
    </w:p>
  </w:footnote>
  <w:footnote w:type="continuationSeparator" w:id="0">
    <w:p w14:paraId="25C34585" w14:textId="77777777" w:rsidR="00465D9C" w:rsidRDefault="00465D9C" w:rsidP="002369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310BC"/>
    <w:multiLevelType w:val="multilevel"/>
    <w:tmpl w:val="7D2206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3F6278"/>
    <w:multiLevelType w:val="multilevel"/>
    <w:tmpl w:val="E1E8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823E81"/>
    <w:multiLevelType w:val="multilevel"/>
    <w:tmpl w:val="2E7C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642"/>
    <w:rsid w:val="001B2419"/>
    <w:rsid w:val="002369BC"/>
    <w:rsid w:val="00304329"/>
    <w:rsid w:val="00465D9C"/>
    <w:rsid w:val="00634F97"/>
    <w:rsid w:val="008F1AB3"/>
    <w:rsid w:val="00BC1AA1"/>
    <w:rsid w:val="00DB1CDD"/>
    <w:rsid w:val="00DD66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B8686"/>
  <w15:chartTrackingRefBased/>
  <w15:docId w15:val="{DA541D7E-CF1A-4FBD-A203-9B4F5E21D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9BC"/>
  </w:style>
  <w:style w:type="paragraph" w:styleId="Footer">
    <w:name w:val="footer"/>
    <w:basedOn w:val="Normal"/>
    <w:link w:val="FooterChar"/>
    <w:uiPriority w:val="99"/>
    <w:unhideWhenUsed/>
    <w:rsid w:val="00236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9BC"/>
  </w:style>
  <w:style w:type="paragraph" w:styleId="ListParagraph">
    <w:name w:val="List Paragraph"/>
    <w:basedOn w:val="Normal"/>
    <w:uiPriority w:val="34"/>
    <w:qFormat/>
    <w:rsid w:val="002369BC"/>
    <w:pPr>
      <w:ind w:left="720"/>
      <w:contextualSpacing/>
    </w:pPr>
  </w:style>
  <w:style w:type="paragraph" w:styleId="NormalWeb">
    <w:name w:val="Normal (Web)"/>
    <w:basedOn w:val="Normal"/>
    <w:uiPriority w:val="99"/>
    <w:unhideWhenUsed/>
    <w:rsid w:val="00634F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4F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451836">
      <w:bodyDiv w:val="1"/>
      <w:marLeft w:val="0"/>
      <w:marRight w:val="0"/>
      <w:marTop w:val="0"/>
      <w:marBottom w:val="0"/>
      <w:divBdr>
        <w:top w:val="none" w:sz="0" w:space="0" w:color="auto"/>
        <w:left w:val="none" w:sz="0" w:space="0" w:color="auto"/>
        <w:bottom w:val="none" w:sz="0" w:space="0" w:color="auto"/>
        <w:right w:val="none" w:sz="0" w:space="0" w:color="auto"/>
      </w:divBdr>
    </w:div>
    <w:div w:id="808939393">
      <w:bodyDiv w:val="1"/>
      <w:marLeft w:val="0"/>
      <w:marRight w:val="0"/>
      <w:marTop w:val="0"/>
      <w:marBottom w:val="0"/>
      <w:divBdr>
        <w:top w:val="none" w:sz="0" w:space="0" w:color="auto"/>
        <w:left w:val="none" w:sz="0" w:space="0" w:color="auto"/>
        <w:bottom w:val="none" w:sz="0" w:space="0" w:color="auto"/>
        <w:right w:val="none" w:sz="0" w:space="0" w:color="auto"/>
      </w:divBdr>
    </w:div>
    <w:div w:id="858278309">
      <w:bodyDiv w:val="1"/>
      <w:marLeft w:val="0"/>
      <w:marRight w:val="0"/>
      <w:marTop w:val="0"/>
      <w:marBottom w:val="0"/>
      <w:divBdr>
        <w:top w:val="none" w:sz="0" w:space="0" w:color="auto"/>
        <w:left w:val="none" w:sz="0" w:space="0" w:color="auto"/>
        <w:bottom w:val="none" w:sz="0" w:space="0" w:color="auto"/>
        <w:right w:val="none" w:sz="0" w:space="0" w:color="auto"/>
      </w:divBdr>
    </w:div>
    <w:div w:id="188849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st.co/?portfolio=%d8%b4%db%8c%d8%b1-%da%a9%d8%b4%d9%88%db%8c%db%8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sst.co/?portfolio=%d8%b4%db%8c%d8%b1-%da%a9%d8%b4%d9%88%db%8c%db%8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sst.co/?portfolio=%d8%b4%db%8c%d8%b1-%da%a9%d8%b4%d9%88%db%8c%db%8c"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A9F29-0364-445F-96F9-693788FCF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Hosein Malekizadeh</dc:creator>
  <cp:keywords/>
  <dc:description/>
  <cp:lastModifiedBy>Hosein Malekizadeh</cp:lastModifiedBy>
  <cp:revision>2</cp:revision>
  <dcterms:created xsi:type="dcterms:W3CDTF">2020-04-09T17:46:00Z</dcterms:created>
  <dcterms:modified xsi:type="dcterms:W3CDTF">2020-04-09T18:42:00Z</dcterms:modified>
</cp:coreProperties>
</file>